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90954C" w14:textId="43500E59" w:rsidR="00BB4A72" w:rsidRDefault="00CA60F1">
      <w:pPr>
        <w:rPr>
          <w:sz w:val="36"/>
          <w:szCs w:val="36"/>
        </w:rPr>
      </w:pPr>
      <w:r>
        <w:rPr>
          <w:sz w:val="36"/>
          <w:szCs w:val="36"/>
        </w:rPr>
        <w:t xml:space="preserve">                   </w:t>
      </w:r>
      <w:r w:rsidRPr="00CA60F1">
        <w:rPr>
          <w:sz w:val="36"/>
          <w:szCs w:val="36"/>
        </w:rPr>
        <w:t xml:space="preserve">ΟΛΥΜΠΙΑΚΟΣ </w:t>
      </w:r>
      <w:r w:rsidRPr="00CA60F1">
        <w:rPr>
          <w:sz w:val="36"/>
          <w:szCs w:val="36"/>
          <w:lang w:val="en-US"/>
        </w:rPr>
        <w:t>VS</w:t>
      </w:r>
      <w:r w:rsidRPr="00CA60F1">
        <w:rPr>
          <w:sz w:val="36"/>
          <w:szCs w:val="36"/>
        </w:rPr>
        <w:t xml:space="preserve"> </w:t>
      </w:r>
      <w:r>
        <w:rPr>
          <w:sz w:val="36"/>
          <w:szCs w:val="36"/>
        </w:rPr>
        <w:t>Π</w:t>
      </w:r>
      <w:r w:rsidRPr="00CA60F1">
        <w:rPr>
          <w:sz w:val="36"/>
          <w:szCs w:val="36"/>
          <w:lang w:val="en-US"/>
        </w:rPr>
        <w:t>ANA</w:t>
      </w:r>
      <w:r w:rsidRPr="00CA60F1">
        <w:rPr>
          <w:sz w:val="36"/>
          <w:szCs w:val="36"/>
        </w:rPr>
        <w:t>ΘΗΝΑΙΚΟΣ</w:t>
      </w:r>
    </w:p>
    <w:p w14:paraId="71434977" w14:textId="3CA7ADE0" w:rsidR="00736D60" w:rsidRDefault="00736D60">
      <w:pPr>
        <w:rPr>
          <w:sz w:val="36"/>
          <w:szCs w:val="36"/>
        </w:rPr>
      </w:pPr>
      <w:r>
        <w:rPr>
          <w:noProof/>
          <w:lang w:val="en-US"/>
        </w:rPr>
        <w:drawing>
          <wp:inline distT="0" distB="0" distL="0" distR="0" wp14:anchorId="73C1281D" wp14:editId="510B3C73">
            <wp:extent cx="4552950" cy="293535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4576643" cy="2950629"/>
                    </a:xfrm>
                    <a:prstGeom prst="rect">
                      <a:avLst/>
                    </a:prstGeom>
                  </pic:spPr>
                </pic:pic>
              </a:graphicData>
            </a:graphic>
          </wp:inline>
        </w:drawing>
      </w:r>
      <w:r w:rsidR="008D22A4">
        <w:rPr>
          <w:sz w:val="36"/>
          <w:szCs w:val="36"/>
        </w:rPr>
        <w:t xml:space="preserve">  </w:t>
      </w:r>
    </w:p>
    <w:p w14:paraId="07C634B5" w14:textId="5ED2C5EB" w:rsidR="008D22A4" w:rsidRDefault="008D22A4">
      <w:pPr>
        <w:rPr>
          <w:sz w:val="36"/>
          <w:szCs w:val="36"/>
        </w:rPr>
      </w:pPr>
      <w:r>
        <w:rPr>
          <w:noProof/>
          <w:lang w:val="en-US"/>
        </w:rPr>
        <w:drawing>
          <wp:inline distT="0" distB="0" distL="0" distR="0" wp14:anchorId="65712287" wp14:editId="0DE69331">
            <wp:extent cx="4629150" cy="101767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654096" cy="1023161"/>
                    </a:xfrm>
                    <a:prstGeom prst="rect">
                      <a:avLst/>
                    </a:prstGeom>
                  </pic:spPr>
                </pic:pic>
              </a:graphicData>
            </a:graphic>
          </wp:inline>
        </w:drawing>
      </w:r>
      <w:r>
        <w:rPr>
          <w:sz w:val="36"/>
          <w:szCs w:val="36"/>
        </w:rPr>
        <w:t xml:space="preserve"> </w:t>
      </w:r>
    </w:p>
    <w:p w14:paraId="56FFC2F4" w14:textId="7BDEB05D" w:rsidR="008D22A4" w:rsidRDefault="008D22A4">
      <w:pPr>
        <w:rPr>
          <w:sz w:val="36"/>
          <w:szCs w:val="36"/>
        </w:rPr>
      </w:pPr>
      <w:r>
        <w:rPr>
          <w:noProof/>
          <w:lang w:val="en-US"/>
        </w:rPr>
        <w:drawing>
          <wp:inline distT="0" distB="0" distL="0" distR="0" wp14:anchorId="2920D580" wp14:editId="16D3CE5B">
            <wp:extent cx="4552950" cy="2200830"/>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568453" cy="2208324"/>
                    </a:xfrm>
                    <a:prstGeom prst="rect">
                      <a:avLst/>
                    </a:prstGeom>
                  </pic:spPr>
                </pic:pic>
              </a:graphicData>
            </a:graphic>
          </wp:inline>
        </w:drawing>
      </w:r>
    </w:p>
    <w:p w14:paraId="5197D9DF" w14:textId="77777777" w:rsidR="008D22A4" w:rsidRDefault="008D22A4">
      <w:pPr>
        <w:rPr>
          <w:sz w:val="36"/>
          <w:szCs w:val="36"/>
        </w:rPr>
      </w:pPr>
    </w:p>
    <w:p w14:paraId="4A593649" w14:textId="5DCB52AA" w:rsidR="00CA60F1" w:rsidRDefault="004C33D9" w:rsidP="004C33D9">
      <w:pPr>
        <w:ind w:left="-1350" w:right="-1414"/>
        <w:rPr>
          <w:sz w:val="36"/>
          <w:szCs w:val="36"/>
        </w:rPr>
      </w:pPr>
      <w:r>
        <w:rPr>
          <w:sz w:val="36"/>
          <w:szCs w:val="36"/>
        </w:rPr>
        <w:t>Ο Ολυμπιακός  και ο Παναθηναϊ</w:t>
      </w:r>
      <w:r w:rsidR="00CA60F1">
        <w:rPr>
          <w:sz w:val="36"/>
          <w:szCs w:val="36"/>
        </w:rPr>
        <w:t>κός αποτελούν αναμφίβολα</w:t>
      </w:r>
      <w:r>
        <w:rPr>
          <w:sz w:val="36"/>
          <w:szCs w:val="36"/>
        </w:rPr>
        <w:t>,</w:t>
      </w:r>
      <w:r w:rsidR="00CA60F1">
        <w:rPr>
          <w:sz w:val="36"/>
          <w:szCs w:val="36"/>
        </w:rPr>
        <w:t xml:space="preserve"> τις δύο κορυφαίες ομάδες της Ελλάδος ,</w:t>
      </w:r>
      <w:r w:rsidR="003C0E38">
        <w:rPr>
          <w:sz w:val="36"/>
          <w:szCs w:val="36"/>
        </w:rPr>
        <w:t>τό</w:t>
      </w:r>
      <w:r w:rsidR="00CA60F1">
        <w:rPr>
          <w:sz w:val="36"/>
          <w:szCs w:val="36"/>
        </w:rPr>
        <w:t>σο σε συγκομιδή τίτλων όσο και σε μαζικότητα φιλάθλων.Οι αναμετρήσεις τους προσελκύο</w:t>
      </w:r>
      <w:r w:rsidR="003C0E38">
        <w:rPr>
          <w:sz w:val="36"/>
          <w:szCs w:val="36"/>
        </w:rPr>
        <w:t>υ</w:t>
      </w:r>
      <w:r w:rsidR="00CA60F1">
        <w:rPr>
          <w:sz w:val="36"/>
          <w:szCs w:val="36"/>
        </w:rPr>
        <w:t xml:space="preserve">ν χιλιάδες οπαδών,ακόμη και αντίπαλων ομάδων.Πρόκειται για το σπουδαιότερο ποδοσφαιρικό γεγονός της χώρας ,του οποίου οι ρίζες ανάγονται </w:t>
      </w:r>
      <w:r w:rsidR="00CA60F1">
        <w:rPr>
          <w:sz w:val="36"/>
          <w:szCs w:val="36"/>
        </w:rPr>
        <w:lastRenderedPageBreak/>
        <w:t>προπολεμικά</w:t>
      </w:r>
      <w:r w:rsidR="003C0E38">
        <w:rPr>
          <w:sz w:val="36"/>
          <w:szCs w:val="36"/>
        </w:rPr>
        <w:t>,</w:t>
      </w:r>
      <w:r w:rsidR="00CA60F1">
        <w:rPr>
          <w:sz w:val="36"/>
          <w:szCs w:val="36"/>
        </w:rPr>
        <w:t xml:space="preserve"> με το πρώτο ντέρμπι να αποτελεί μια φιλική αναμέτρηση μεταξύ των δύο ομάδων ,στις 28 Ιουνίου 1925,η οποία έληξε ισόπαλη με σκορ 3-3.Το πρώτο επίσημο ντέρμπι διεξήχθη στο γήπεδο «Απόστολος Νικολαίδης» ,την 1</w:t>
      </w:r>
      <w:r w:rsidR="00CA60F1" w:rsidRPr="00CA60F1">
        <w:rPr>
          <w:sz w:val="36"/>
          <w:szCs w:val="36"/>
          <w:vertAlign w:val="superscript"/>
        </w:rPr>
        <w:t>Η</w:t>
      </w:r>
      <w:r w:rsidR="00CA60F1">
        <w:rPr>
          <w:sz w:val="36"/>
          <w:szCs w:val="36"/>
        </w:rPr>
        <w:t xml:space="preserve"> </w:t>
      </w:r>
      <w:r w:rsidR="003C0E38">
        <w:rPr>
          <w:sz w:val="36"/>
          <w:szCs w:val="36"/>
        </w:rPr>
        <w:t>Ιουνίου 1930.</w:t>
      </w:r>
    </w:p>
    <w:p w14:paraId="23CDE06F" w14:textId="77777777" w:rsidR="001363F2" w:rsidRDefault="003C0E38" w:rsidP="004C33D9">
      <w:pPr>
        <w:ind w:left="-1350" w:right="-1414"/>
        <w:rPr>
          <w:sz w:val="36"/>
          <w:szCs w:val="36"/>
        </w:rPr>
      </w:pPr>
      <w:r>
        <w:rPr>
          <w:sz w:val="36"/>
          <w:szCs w:val="36"/>
        </w:rPr>
        <w:t>Όσον αναφορά τη αντιπαλότητα των δύο ομάδων ,καταρχήν αυτή υπόκειται σε κοινωνικό -ταξικό επίπεδο.Σύμφωνα με την ιστορία , ο Ολυμπιακός θεωρείται λαική ομάδα ,που εκπροσωπεί τα κατώτερα κοινωνικά στρώματα της Αθήνας και του Πειραιά.Αντίθετα ο Παναθηναικός εκπροσωπεί κοινωνικά στρώματα ,κυρίως του κέντρου και των βορείων προαστείων της Αθήνας,καθώς και άτομα που έχουν πρόσβαση στην πολιτική ζωή της χώρας .Σήμερα εκλείπει σε μεγάλο βαθμό η ταξική διαφοροποίηση των δύο ομάδων,καθώςοι δύο σύλλογοι διαθέτουν φιλάθλους</w:t>
      </w:r>
      <w:r w:rsidR="001363F2">
        <w:rPr>
          <w:sz w:val="36"/>
          <w:szCs w:val="36"/>
        </w:rPr>
        <w:t xml:space="preserve"> </w:t>
      </w:r>
      <w:r>
        <w:rPr>
          <w:sz w:val="36"/>
          <w:szCs w:val="36"/>
        </w:rPr>
        <w:t xml:space="preserve">σε ολόκληρη την </w:t>
      </w:r>
      <w:r w:rsidR="001363F2">
        <w:rPr>
          <w:sz w:val="36"/>
          <w:szCs w:val="36"/>
        </w:rPr>
        <w:t>Ελλάδα,ανεξάρτητα από τις  κοινωνικές ομάδες.Αφήστε που λόγω ΔΝΤ σε λίγο όλοι θα είναι ....ίδιοι .Δηλαδή ...άφραγκοι!</w:t>
      </w:r>
    </w:p>
    <w:p w14:paraId="16806C65" w14:textId="44390ED8" w:rsidR="00E04551" w:rsidRDefault="001363F2" w:rsidP="004C33D9">
      <w:pPr>
        <w:ind w:left="-1350" w:right="-1414"/>
        <w:rPr>
          <w:sz w:val="36"/>
          <w:szCs w:val="36"/>
        </w:rPr>
      </w:pPr>
      <w:r>
        <w:rPr>
          <w:sz w:val="36"/>
          <w:szCs w:val="36"/>
        </w:rPr>
        <w:t xml:space="preserve">Από το 1925,τοέτος που ιδρύθηκε ο Ολύμπιακός ,μέχρι το 1930,οι δύο σύλλογοι έτρεφαν αισθήματα αμοιβαίου σεβασμού και δεν είχαν </w:t>
      </w:r>
      <w:r w:rsidR="0004294D">
        <w:rPr>
          <w:sz w:val="36"/>
          <w:szCs w:val="36"/>
        </w:rPr>
        <w:t>καταγραφεί δείγματα αντιπαλότητας.Ωστόσο ,η κοινωνική-ταξική διαφοροποίηση μεταξύ των δύο ομάδων αυξανόταν συνεχώς και η σχέση τους επρόκειτο να αλλάξει οριστικ</w:t>
      </w:r>
      <w:r w:rsidR="00E04551">
        <w:rPr>
          <w:sz w:val="36"/>
          <w:szCs w:val="36"/>
        </w:rPr>
        <w:t>ά .στην πρώτη επίσημη «αιώνια»μονομαχία , η οποία έλαβε χώρα στο γήπεδο της Λεωφόρου Αλεξάνδρας,την 1</w:t>
      </w:r>
      <w:r w:rsidR="00E04551" w:rsidRPr="00E04551">
        <w:rPr>
          <w:sz w:val="36"/>
          <w:szCs w:val="36"/>
          <w:vertAlign w:val="superscript"/>
        </w:rPr>
        <w:t>η</w:t>
      </w:r>
      <w:r w:rsidR="00E04551">
        <w:rPr>
          <w:sz w:val="36"/>
          <w:szCs w:val="36"/>
        </w:rPr>
        <w:t xml:space="preserve"> Ιουνίου 1930.</w:t>
      </w:r>
    </w:p>
    <w:p w14:paraId="5BFB3F05" w14:textId="5C2F1F78" w:rsidR="00736D60" w:rsidRDefault="00736D60" w:rsidP="004C33D9">
      <w:pPr>
        <w:ind w:left="-1350" w:right="-1414"/>
        <w:jc w:val="center"/>
        <w:rPr>
          <w:sz w:val="36"/>
          <w:szCs w:val="36"/>
        </w:rPr>
      </w:pPr>
      <w:r>
        <w:rPr>
          <w:noProof/>
          <w:lang w:val="en-US"/>
        </w:rPr>
        <w:lastRenderedPageBreak/>
        <w:drawing>
          <wp:inline distT="0" distB="0" distL="0" distR="0" wp14:anchorId="32965EA2" wp14:editId="13500625">
            <wp:extent cx="4322221" cy="228600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332682" cy="2291533"/>
                    </a:xfrm>
                    <a:prstGeom prst="rect">
                      <a:avLst/>
                    </a:prstGeom>
                  </pic:spPr>
                </pic:pic>
              </a:graphicData>
            </a:graphic>
          </wp:inline>
        </w:drawing>
      </w:r>
    </w:p>
    <w:p w14:paraId="23A74FE2" w14:textId="084BD597" w:rsidR="008D22A4" w:rsidRDefault="008D22A4" w:rsidP="004C33D9">
      <w:pPr>
        <w:ind w:left="-1350" w:right="-1414"/>
        <w:jc w:val="center"/>
        <w:rPr>
          <w:sz w:val="36"/>
          <w:szCs w:val="36"/>
        </w:rPr>
      </w:pPr>
      <w:r>
        <w:rPr>
          <w:noProof/>
          <w:lang w:val="en-US"/>
        </w:rPr>
        <w:drawing>
          <wp:inline distT="0" distB="0" distL="0" distR="0" wp14:anchorId="604DBF4C" wp14:editId="5FFB21D0">
            <wp:extent cx="4267302" cy="28765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278244" cy="2883926"/>
                    </a:xfrm>
                    <a:prstGeom prst="rect">
                      <a:avLst/>
                    </a:prstGeom>
                  </pic:spPr>
                </pic:pic>
              </a:graphicData>
            </a:graphic>
          </wp:inline>
        </w:drawing>
      </w:r>
    </w:p>
    <w:p w14:paraId="1A5141FC" w14:textId="77777777" w:rsidR="008D22A4" w:rsidRDefault="008D22A4" w:rsidP="004C33D9">
      <w:pPr>
        <w:ind w:left="-1350" w:right="-1414"/>
        <w:rPr>
          <w:sz w:val="36"/>
          <w:szCs w:val="36"/>
        </w:rPr>
      </w:pPr>
    </w:p>
    <w:p w14:paraId="4FB3F983" w14:textId="2D9C18FB" w:rsidR="003C0E38" w:rsidRDefault="00E04551" w:rsidP="004C33D9">
      <w:pPr>
        <w:ind w:left="-1350" w:right="-1414"/>
        <w:rPr>
          <w:b/>
          <w:bCs/>
          <w:sz w:val="36"/>
          <w:szCs w:val="36"/>
          <w:u w:val="single"/>
        </w:rPr>
      </w:pPr>
      <w:r w:rsidRPr="00E04551">
        <w:rPr>
          <w:b/>
          <w:bCs/>
          <w:sz w:val="36"/>
          <w:szCs w:val="36"/>
          <w:u w:val="single"/>
        </w:rPr>
        <w:t>1925-1935</w:t>
      </w:r>
      <w:r w:rsidR="001363F2" w:rsidRPr="00E04551">
        <w:rPr>
          <w:b/>
          <w:bCs/>
          <w:sz w:val="36"/>
          <w:szCs w:val="36"/>
          <w:u w:val="single"/>
        </w:rPr>
        <w:t xml:space="preserve"> </w:t>
      </w:r>
    </w:p>
    <w:p w14:paraId="58770F1A" w14:textId="699D5448" w:rsidR="00E04551" w:rsidRDefault="00E04551" w:rsidP="004C33D9">
      <w:pPr>
        <w:ind w:left="-1350" w:right="-1414"/>
        <w:rPr>
          <w:sz w:val="36"/>
          <w:szCs w:val="36"/>
        </w:rPr>
      </w:pPr>
      <w:r w:rsidRPr="00E04551">
        <w:rPr>
          <w:sz w:val="36"/>
          <w:szCs w:val="36"/>
        </w:rPr>
        <w:t xml:space="preserve">Ο πρώτος </w:t>
      </w:r>
      <w:r>
        <w:rPr>
          <w:sz w:val="36"/>
          <w:szCs w:val="36"/>
        </w:rPr>
        <w:t>επίσημος αγώνας ανάμεσα στις δύο ομάδες διεξήχθη στην Λεωφόρο την 1</w:t>
      </w:r>
      <w:r w:rsidRPr="00E04551">
        <w:rPr>
          <w:sz w:val="36"/>
          <w:szCs w:val="36"/>
          <w:vertAlign w:val="superscript"/>
        </w:rPr>
        <w:t>η</w:t>
      </w:r>
      <w:r>
        <w:rPr>
          <w:sz w:val="36"/>
          <w:szCs w:val="36"/>
        </w:rPr>
        <w:t xml:space="preserve"> Ιουνίου 1930,στο πλαίσιο της τελικής φάσης του Πανελληνίου Πρωταθλήματος </w:t>
      </w:r>
      <w:r w:rsidRPr="00FE715B">
        <w:rPr>
          <w:b/>
          <w:bCs/>
          <w:sz w:val="36"/>
          <w:szCs w:val="36"/>
        </w:rPr>
        <w:t>1929-1930</w:t>
      </w:r>
      <w:r>
        <w:rPr>
          <w:sz w:val="36"/>
          <w:szCs w:val="36"/>
        </w:rPr>
        <w:t>.Οι οπαδοί του Ολυμπιακού ,θεωρώντας δεδομένη την νίκη της «ερυθρόλευκης» ομάδας των Αδριανοπουλαίων,έφθασαν εν πομπή στο περίχωρο του γηπέδου ,κρατώντας ένα φέρετρο.Σε αυτό θα έθαβαν τον Παναθηναικό, μετά το τέλος του ντέρμπι.</w:t>
      </w:r>
    </w:p>
    <w:p w14:paraId="53B73AE0" w14:textId="6AA6E340" w:rsidR="00E04551" w:rsidRDefault="00E04551" w:rsidP="004C33D9">
      <w:pPr>
        <w:ind w:left="-1350" w:right="-1414"/>
        <w:rPr>
          <w:sz w:val="36"/>
          <w:szCs w:val="36"/>
        </w:rPr>
      </w:pPr>
      <w:r>
        <w:rPr>
          <w:sz w:val="36"/>
          <w:szCs w:val="36"/>
        </w:rPr>
        <w:lastRenderedPageBreak/>
        <w:t xml:space="preserve">Ο </w:t>
      </w:r>
      <w:r w:rsidR="003D0713">
        <w:rPr>
          <w:sz w:val="36"/>
          <w:szCs w:val="36"/>
        </w:rPr>
        <w:t>γηπεδούχος Παναθηναικός είχε την υποστήριξη 8.000 περίπου φιλάθλων,ενώ οι «ερυθρόλευκοι»</w:t>
      </w:r>
      <w:r w:rsidR="00FE715B">
        <w:rPr>
          <w:sz w:val="36"/>
          <w:szCs w:val="36"/>
        </w:rPr>
        <w:t xml:space="preserve"> </w:t>
      </w:r>
      <w:r w:rsidR="003D0713">
        <w:rPr>
          <w:sz w:val="36"/>
          <w:szCs w:val="36"/>
        </w:rPr>
        <w:t>φίλαθλοι είχαν κατακλύσει,λόγω οικονομικών δυσκολιών ,το λόφο του Λυκαβηττού. Κανείς δ</w:t>
      </w:r>
      <w:r w:rsidR="00FE715B">
        <w:rPr>
          <w:sz w:val="36"/>
          <w:szCs w:val="36"/>
        </w:rPr>
        <w:t>ε</w:t>
      </w:r>
      <w:r w:rsidR="003D0713">
        <w:rPr>
          <w:sz w:val="36"/>
          <w:szCs w:val="36"/>
        </w:rPr>
        <w:t>ν φανταζόταν τι επρόκετο να ακολουθήσει.</w:t>
      </w:r>
    </w:p>
    <w:p w14:paraId="3BCE1BAF" w14:textId="45FD000C" w:rsidR="00DD5C8D" w:rsidRDefault="003D0713" w:rsidP="004C33D9">
      <w:pPr>
        <w:ind w:left="-1350" w:right="-1414"/>
        <w:rPr>
          <w:sz w:val="36"/>
          <w:szCs w:val="36"/>
        </w:rPr>
      </w:pPr>
      <w:r>
        <w:rPr>
          <w:sz w:val="36"/>
          <w:szCs w:val="36"/>
        </w:rPr>
        <w:t>Οι πράσινοι,υπό την  τεχνική ηγεσία του Γιόζεφ Κίνσλερ,επιβάλλονται ολοκληρωτικά στον αγωνιστικό χώρο και συντρίβουν τον «αιώνιο»</w:t>
      </w:r>
      <w:r w:rsidR="00FE715B">
        <w:rPr>
          <w:sz w:val="36"/>
          <w:szCs w:val="36"/>
        </w:rPr>
        <w:t xml:space="preserve"> </w:t>
      </w:r>
      <w:r>
        <w:rPr>
          <w:sz w:val="36"/>
          <w:szCs w:val="36"/>
        </w:rPr>
        <w:t>αντίπαλο</w:t>
      </w:r>
      <w:r w:rsidR="00FE715B">
        <w:rPr>
          <w:sz w:val="36"/>
          <w:szCs w:val="36"/>
        </w:rPr>
        <w:t xml:space="preserve"> </w:t>
      </w:r>
      <w:r>
        <w:rPr>
          <w:sz w:val="36"/>
          <w:szCs w:val="36"/>
        </w:rPr>
        <w:t>με το επιβλητικό σκορ 8-2.Χρησιμοποιώντας τους σημερινούς όρους</w:t>
      </w:r>
      <w:r w:rsidRPr="003D0713">
        <w:rPr>
          <w:sz w:val="36"/>
          <w:szCs w:val="36"/>
        </w:rPr>
        <w:t xml:space="preserve"> </w:t>
      </w:r>
      <w:r>
        <w:rPr>
          <w:sz w:val="36"/>
          <w:szCs w:val="36"/>
        </w:rPr>
        <w:t>Μ</w:t>
      </w:r>
      <w:r>
        <w:rPr>
          <w:sz w:val="36"/>
          <w:szCs w:val="36"/>
          <w:lang w:val="en-US"/>
        </w:rPr>
        <w:t>VP</w:t>
      </w:r>
      <w:r w:rsidRPr="003D0713">
        <w:rPr>
          <w:sz w:val="36"/>
          <w:szCs w:val="36"/>
        </w:rPr>
        <w:t xml:space="preserve"> </w:t>
      </w:r>
      <w:r>
        <w:rPr>
          <w:sz w:val="36"/>
          <w:szCs w:val="36"/>
        </w:rPr>
        <w:t>της αναμέτρησης ήταν αναμφισβήτ</w:t>
      </w:r>
      <w:r w:rsidR="004C33D9">
        <w:rPr>
          <w:sz w:val="36"/>
          <w:szCs w:val="36"/>
        </w:rPr>
        <w:t xml:space="preserve">ητα ο Άγγελος Μεσσάρης, </w:t>
      </w:r>
      <w:r>
        <w:rPr>
          <w:sz w:val="36"/>
          <w:szCs w:val="36"/>
        </w:rPr>
        <w:t xml:space="preserve">ο οποίος σημείωσε </w:t>
      </w:r>
      <w:r w:rsidR="00DD5C8D">
        <w:rPr>
          <w:sz w:val="36"/>
          <w:szCs w:val="36"/>
        </w:rPr>
        <w:t>δύο τέρματα.Οι οπαδοί του Παναθηναικού ,σε κλίμα απόλυτης ευτυχίας,τραγουδούσαν το θρυλικό δίστιχο : «Βάλαμε οχτώ στον Ολυμπιακό και τέσσερα στον Άρη,γεια σου Άγγελε Μεσσάρη».</w:t>
      </w:r>
    </w:p>
    <w:p w14:paraId="667EA3FC" w14:textId="3D2F1C18" w:rsidR="003D0713" w:rsidRDefault="00DD5C8D" w:rsidP="004C33D9">
      <w:pPr>
        <w:ind w:left="-1350" w:right="-1414"/>
        <w:rPr>
          <w:sz w:val="36"/>
          <w:szCs w:val="36"/>
        </w:rPr>
      </w:pPr>
      <w:r>
        <w:rPr>
          <w:sz w:val="36"/>
          <w:szCs w:val="36"/>
        </w:rPr>
        <w:t>Τα γκολ του αγώνα  σημειώθηκαν κατά σειρά :10’ Συμεωνίδης,20’</w:t>
      </w:r>
      <w:r w:rsidR="00FE715B">
        <w:rPr>
          <w:sz w:val="36"/>
          <w:szCs w:val="36"/>
        </w:rPr>
        <w:t xml:space="preserve"> </w:t>
      </w:r>
      <w:r>
        <w:rPr>
          <w:sz w:val="36"/>
          <w:szCs w:val="36"/>
        </w:rPr>
        <w:t>Μεσσάρης ,25’ Μεσσάρης ,30’</w:t>
      </w:r>
      <w:r w:rsidR="00FE715B">
        <w:rPr>
          <w:sz w:val="36"/>
          <w:szCs w:val="36"/>
        </w:rPr>
        <w:t xml:space="preserve"> </w:t>
      </w:r>
      <w:r>
        <w:rPr>
          <w:sz w:val="36"/>
          <w:szCs w:val="36"/>
        </w:rPr>
        <w:t>Συμεωνίδης ,53</w:t>
      </w:r>
      <w:r w:rsidR="00FE715B">
        <w:rPr>
          <w:sz w:val="36"/>
          <w:szCs w:val="36"/>
        </w:rPr>
        <w:t xml:space="preserve">’ </w:t>
      </w:r>
      <w:r>
        <w:rPr>
          <w:sz w:val="36"/>
          <w:szCs w:val="36"/>
        </w:rPr>
        <w:t>Πιερράκος,</w:t>
      </w:r>
      <w:r w:rsidR="00FE715B">
        <w:rPr>
          <w:sz w:val="36"/>
          <w:szCs w:val="36"/>
        </w:rPr>
        <w:t xml:space="preserve"> </w:t>
      </w:r>
      <w:r>
        <w:rPr>
          <w:sz w:val="36"/>
          <w:szCs w:val="36"/>
        </w:rPr>
        <w:t>56’ και 59’</w:t>
      </w:r>
      <w:r w:rsidR="00FE715B">
        <w:rPr>
          <w:sz w:val="36"/>
          <w:szCs w:val="36"/>
        </w:rPr>
        <w:t xml:space="preserve"> </w:t>
      </w:r>
      <w:r>
        <w:rPr>
          <w:sz w:val="36"/>
          <w:szCs w:val="36"/>
        </w:rPr>
        <w:t>Γιώργος Αδριανόπουλος(Ολυμπιακός),</w:t>
      </w:r>
      <w:r w:rsidR="00FE715B">
        <w:rPr>
          <w:sz w:val="36"/>
          <w:szCs w:val="36"/>
        </w:rPr>
        <w:t xml:space="preserve"> </w:t>
      </w:r>
      <w:r>
        <w:rPr>
          <w:sz w:val="36"/>
          <w:szCs w:val="36"/>
        </w:rPr>
        <w:t>72</w:t>
      </w:r>
      <w:r w:rsidR="00FE715B">
        <w:rPr>
          <w:sz w:val="36"/>
          <w:szCs w:val="36"/>
        </w:rPr>
        <w:t>’</w:t>
      </w:r>
      <w:r>
        <w:rPr>
          <w:sz w:val="36"/>
          <w:szCs w:val="36"/>
        </w:rPr>
        <w:t xml:space="preserve"> Κουράντης (αυτογκόλ),76’</w:t>
      </w:r>
      <w:r w:rsidR="00FE715B">
        <w:rPr>
          <w:sz w:val="36"/>
          <w:szCs w:val="36"/>
        </w:rPr>
        <w:t xml:space="preserve"> </w:t>
      </w:r>
      <w:r>
        <w:rPr>
          <w:sz w:val="36"/>
          <w:szCs w:val="36"/>
        </w:rPr>
        <w:t>Μηγιάκης και 81’</w:t>
      </w:r>
      <w:r w:rsidR="00FE715B">
        <w:rPr>
          <w:sz w:val="36"/>
          <w:szCs w:val="36"/>
        </w:rPr>
        <w:t xml:space="preserve"> </w:t>
      </w:r>
      <w:r>
        <w:rPr>
          <w:sz w:val="36"/>
          <w:szCs w:val="36"/>
        </w:rPr>
        <w:t>Πιερράκος.</w:t>
      </w:r>
    </w:p>
    <w:p w14:paraId="65466D11" w14:textId="1D9526D7" w:rsidR="00DD5C8D" w:rsidRDefault="00DD5C8D" w:rsidP="004C33D9">
      <w:pPr>
        <w:ind w:left="-1350" w:right="-1414"/>
        <w:rPr>
          <w:sz w:val="36"/>
          <w:szCs w:val="36"/>
        </w:rPr>
      </w:pPr>
      <w:r>
        <w:rPr>
          <w:sz w:val="36"/>
          <w:szCs w:val="36"/>
        </w:rPr>
        <w:t xml:space="preserve">Μετά την λήξη του αγώνα ,το φέρετρο διαλύθηκε και τα κομμάτια του χρησιμοποιήθηκαν για τα επεισόδια που ακολούθησαν ,τα πρώτα -ίσως -καταγεγραμμένα </w:t>
      </w:r>
      <w:r w:rsidR="00FE715B">
        <w:rPr>
          <w:sz w:val="36"/>
          <w:szCs w:val="36"/>
        </w:rPr>
        <w:t>στη ιστορία του ελληνικού ποδοσφαίρου.Ο Παναθηναικός,νικώντας και στο επαναληπτικό αγώνα με σκορ 2-1,κατέκτησε το πρώτο του πρωτάθλημα και μοναδικό για τα επόμενα 20 χρόνια.</w:t>
      </w:r>
      <w:r w:rsidR="008D22A4">
        <w:rPr>
          <w:sz w:val="36"/>
          <w:szCs w:val="36"/>
        </w:rPr>
        <w:t xml:space="preserve"> </w:t>
      </w:r>
      <w:bookmarkStart w:id="0" w:name="_GoBack"/>
      <w:bookmarkEnd w:id="0"/>
    </w:p>
    <w:p w14:paraId="7DFFC6C4" w14:textId="3465AB0A" w:rsidR="008D22A4" w:rsidRDefault="008D22A4" w:rsidP="004C33D9">
      <w:pPr>
        <w:ind w:left="-1350" w:right="-1414"/>
        <w:rPr>
          <w:sz w:val="36"/>
          <w:szCs w:val="36"/>
        </w:rPr>
      </w:pPr>
    </w:p>
    <w:p w14:paraId="3B5F6A50" w14:textId="3A2D268C" w:rsidR="004C33D9" w:rsidRPr="004C33D9" w:rsidRDefault="004C33D9" w:rsidP="004C33D9">
      <w:pPr>
        <w:ind w:left="-1350" w:right="-1414"/>
        <w:jc w:val="center"/>
        <w:rPr>
          <w:b/>
          <w:sz w:val="36"/>
          <w:szCs w:val="36"/>
        </w:rPr>
      </w:pPr>
      <w:r w:rsidRPr="004C33D9">
        <w:rPr>
          <w:b/>
          <w:sz w:val="36"/>
          <w:szCs w:val="36"/>
        </w:rPr>
        <w:t>Γρηγόρας Ιωάννης – Νάτσης Αλέξανδρος – Κλάδης Νικόλαος</w:t>
      </w:r>
    </w:p>
    <w:p w14:paraId="6C33DB18" w14:textId="4D69948B" w:rsidR="004C33D9" w:rsidRDefault="008D22A4" w:rsidP="004C33D9">
      <w:pPr>
        <w:ind w:left="-1350" w:right="-1414"/>
        <w:rPr>
          <w:sz w:val="36"/>
          <w:szCs w:val="36"/>
        </w:rPr>
      </w:pPr>
      <w:r>
        <w:rPr>
          <w:sz w:val="36"/>
          <w:szCs w:val="36"/>
        </w:rPr>
        <w:t xml:space="preserve">                                                         </w:t>
      </w:r>
      <w:r w:rsidR="00587658">
        <w:rPr>
          <w:sz w:val="36"/>
          <w:szCs w:val="36"/>
        </w:rPr>
        <w:t xml:space="preserve">   </w:t>
      </w:r>
      <w:r>
        <w:rPr>
          <w:sz w:val="36"/>
          <w:szCs w:val="36"/>
        </w:rPr>
        <w:t xml:space="preserve">  </w:t>
      </w:r>
    </w:p>
    <w:p w14:paraId="25C92D7B" w14:textId="10992FBF" w:rsidR="008D22A4" w:rsidRDefault="008D22A4" w:rsidP="004C33D9">
      <w:pPr>
        <w:ind w:left="-1350" w:right="-1414"/>
        <w:rPr>
          <w:sz w:val="36"/>
          <w:szCs w:val="36"/>
        </w:rPr>
      </w:pPr>
    </w:p>
    <w:sectPr w:rsidR="008D22A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4A72"/>
    <w:rsid w:val="000161C0"/>
    <w:rsid w:val="0004294D"/>
    <w:rsid w:val="001363F2"/>
    <w:rsid w:val="003C0E38"/>
    <w:rsid w:val="003D0713"/>
    <w:rsid w:val="004C33D9"/>
    <w:rsid w:val="00587658"/>
    <w:rsid w:val="00736D60"/>
    <w:rsid w:val="008D22A4"/>
    <w:rsid w:val="00BB4A72"/>
    <w:rsid w:val="00CA60F1"/>
    <w:rsid w:val="00DD5C8D"/>
    <w:rsid w:val="00E04551"/>
    <w:rsid w:val="00FE715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DDB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C33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C33D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C33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C33D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508</Words>
  <Characters>2900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ΔΕΣΥΛΛΑΣ ΠΕΡΙΚΛΗΣ</dc:creator>
  <cp:lastModifiedBy>Vasilis S</cp:lastModifiedBy>
  <cp:revision>2</cp:revision>
  <dcterms:created xsi:type="dcterms:W3CDTF">2024-05-26T14:35:00Z</dcterms:created>
  <dcterms:modified xsi:type="dcterms:W3CDTF">2024-05-26T14:35:00Z</dcterms:modified>
</cp:coreProperties>
</file>