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2A" w:rsidRPr="00707CE9" w:rsidRDefault="00BA4B2A" w:rsidP="00707CE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07CE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ΘΕΡΑΠΕΥΤΙΚΗ </w:t>
      </w:r>
      <w:r w:rsidR="00707CE9" w:rsidRPr="00707CE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ΚΑΙ ΑΓΩΝΙΣΤΙΚΗ </w:t>
      </w:r>
      <w:r w:rsidRPr="00707CE9">
        <w:rPr>
          <w:rFonts w:ascii="Times New Roman" w:hAnsi="Times New Roman" w:cs="Times New Roman"/>
          <w:b/>
          <w:i/>
          <w:color w:val="0070C0"/>
          <w:sz w:val="28"/>
          <w:szCs w:val="28"/>
        </w:rPr>
        <w:t>ΙΠΠΑΣΙΑ</w:t>
      </w:r>
    </w:p>
    <w:p w:rsidR="00BA4B2A" w:rsidRPr="00BA4B2A" w:rsidRDefault="00BA4B2A" w:rsidP="00BA4B2A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BA4B2A">
        <w:rPr>
          <w:rFonts w:ascii="Times New Roman" w:hAnsi="Times New Roman" w:cs="Times New Roman"/>
          <w:sz w:val="24"/>
          <w:szCs w:val="24"/>
          <w:shd w:val="clear" w:color="auto" w:fill="FFFFFF"/>
        </w:rPr>
        <w:t>Συνέντευξη του  αθλητή ιππασίας Ιγνάτιου Καραθεοδώρου στις μαθήτριες Ξαγοράρη-Νάνου Φαίη (Β6) και  Καραθεοδώρου Νεκταρία (Β2).</w:t>
      </w:r>
    </w:p>
    <w:p w:rsidR="00707CE9" w:rsidRDefault="00707CE9" w:rsidP="00707CE9">
      <w:pPr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707CE9" w:rsidRDefault="00707CE9" w:rsidP="00707CE9">
      <w:pPr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707CE9" w:rsidRPr="005961EA" w:rsidRDefault="00707CE9" w:rsidP="00707CE9">
      <w:pPr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5961E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Θεραπευτική ιππασία</w:t>
      </w:r>
    </w:p>
    <w:p w:rsidR="00707CE9" w:rsidRPr="005961EA" w:rsidRDefault="00707CE9" w:rsidP="00707CE9">
      <w:pPr>
        <w:pStyle w:val="ListParagraph"/>
        <w:numPr>
          <w:ilvl w:val="0"/>
          <w:numId w:val="5"/>
        </w:numPr>
        <w:spacing w:before="100" w:beforeAutospacing="1" w:line="256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15240</wp:posOffset>
            </wp:positionV>
            <wp:extent cx="3049270" cy="1999615"/>
            <wp:effectExtent l="38100" t="0" r="17780" b="591185"/>
            <wp:wrapThrough wrapText="bothSides">
              <wp:wrapPolygon edited="0">
                <wp:start x="405" y="0"/>
                <wp:lineTo x="-135" y="1029"/>
                <wp:lineTo x="-270" y="27986"/>
                <wp:lineTo x="21726" y="27986"/>
                <wp:lineTo x="21726" y="2058"/>
                <wp:lineTo x="21456" y="617"/>
                <wp:lineTo x="21051" y="0"/>
                <wp:lineTo x="40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999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961E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Είναι αλήθεια πώς τα άλογα χρησιμοποιούνται για θεραπευτικούς σκοπούς;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5961EA">
        <w:rPr>
          <w:rFonts w:ascii="Times New Roman" w:hAnsi="Times New Roman" w:cs="Times New Roman"/>
          <w:b/>
          <w:i/>
          <w:color w:val="0070C0"/>
          <w:sz w:val="24"/>
          <w:szCs w:val="24"/>
        </w:rPr>
        <w:t>Αν ναι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, </w:t>
      </w:r>
      <w:r w:rsidRPr="005961E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σε ποιες περιπτώσεις συμβαίνει αυτό; </w:t>
      </w:r>
    </w:p>
    <w:p w:rsidR="00707CE9" w:rsidRPr="00707CE9" w:rsidRDefault="00707CE9" w:rsidP="00707CE9">
      <w:pPr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961E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Η θεραπευτική ιππασία βοηθάει τα παιδία με αναπηρία στα πόδια ή στον εγκέφαλο να εξασκήσουν την δύναμη στο σώμα τους ή και να αυξήσουν την εμπιστοσύνη στον εαυτό τους αλλά και την αυτοπεποίθησή τους.</w:t>
      </w:r>
      <w:r w:rsidRPr="00385F1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707CE9" w:rsidRPr="005961EA" w:rsidRDefault="00707CE9" w:rsidP="00707CE9">
      <w:pPr>
        <w:pStyle w:val="ListParagraph"/>
        <w:numPr>
          <w:ilvl w:val="0"/>
          <w:numId w:val="5"/>
        </w:numPr>
        <w:spacing w:before="100" w:beforeAutospacing="1" w:line="256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961E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Μπορεί το ίδιο άλογο να χρησιμοποιηθεί για θεραπευτική ιππασία και για αγώνες; </w:t>
      </w:r>
    </w:p>
    <w:p w:rsidR="00707CE9" w:rsidRPr="009E4779" w:rsidRDefault="00707CE9" w:rsidP="00707CE9">
      <w:pPr>
        <w:pStyle w:val="ListParagraph"/>
        <w:shd w:val="clear" w:color="auto" w:fill="FFFFFF"/>
        <w:spacing w:after="120" w:line="270" w:lineRule="atLeast"/>
        <w:ind w:left="360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07CE9" w:rsidRPr="005961EA" w:rsidRDefault="00707CE9" w:rsidP="00707CE9">
      <w:pPr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Δεν μπορεί το ίδιο ά</w:t>
      </w:r>
      <w:r w:rsidRPr="005961E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λογο να χρ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ησιμοποιηθεί και για αγώνες  και για θεραπευτική ιππασί</w:t>
      </w:r>
      <w:r w:rsidRPr="005961E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α δι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ότι τα άλογα για αγώ</w:t>
      </w:r>
      <w:r w:rsidRPr="005961E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νες έχουν τελείως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διαφορετική εκπαίδευση από τα «</w:t>
      </w:r>
      <w:r w:rsidRPr="005961E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άλογα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θεραπευτές».</w:t>
      </w:r>
    </w:p>
    <w:p w:rsidR="00707CE9" w:rsidRPr="009E4779" w:rsidRDefault="00707CE9" w:rsidP="00707CE9">
      <w:pPr>
        <w:pStyle w:val="ListParagraph"/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07CE9" w:rsidRPr="009E4779" w:rsidRDefault="00707CE9" w:rsidP="00707CE9">
      <w:pPr>
        <w:pStyle w:val="ListParagraph"/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07CE9" w:rsidRPr="009E4779" w:rsidRDefault="00707CE9" w:rsidP="00707CE9">
      <w:pPr>
        <w:pStyle w:val="ListParagraph"/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BA4B2A" w:rsidRPr="00BA4B2A" w:rsidRDefault="00BA4B2A" w:rsidP="00BA4B2A"/>
    <w:p w:rsidR="00BA4B2A" w:rsidRPr="00BA4B2A" w:rsidRDefault="005961EA" w:rsidP="00BA4B2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Αγωνιστ</w:t>
      </w:r>
      <w:r w:rsidR="00BA4B2A" w:rsidRPr="00BA4B2A">
        <w:rPr>
          <w:rFonts w:ascii="Times New Roman" w:hAnsi="Times New Roman" w:cs="Times New Roman"/>
          <w:b/>
          <w:color w:val="0070C0"/>
          <w:sz w:val="24"/>
          <w:szCs w:val="24"/>
        </w:rPr>
        <w:t>ική ιππασία</w:t>
      </w:r>
    </w:p>
    <w:p w:rsidR="00BA4B2A" w:rsidRPr="00BA4B2A" w:rsidRDefault="00BA4B2A" w:rsidP="00BA4B2A">
      <w:pPr>
        <w:pStyle w:val="ListParagraph"/>
        <w:numPr>
          <w:ilvl w:val="0"/>
          <w:numId w:val="5"/>
        </w:numPr>
        <w:spacing w:before="100" w:beforeAutospacing="1" w:line="256" w:lineRule="auto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A4B2A">
        <w:rPr>
          <w:rFonts w:ascii="Times New Roman" w:hAnsi="Times New Roman" w:cs="Times New Roman"/>
          <w:b/>
          <w:i/>
          <w:color w:val="0070C0"/>
          <w:sz w:val="24"/>
          <w:szCs w:val="24"/>
        </w:rPr>
        <w:t>Πόσα χρόνια προπόνησης απαιτούνται για να κατέβει ένας αθλητής σε αγώνες;</w:t>
      </w:r>
    </w:p>
    <w:p w:rsidR="00BA4B2A" w:rsidRPr="00BA4B2A" w:rsidRDefault="00385F1E" w:rsidP="00BA4B2A">
      <w:pPr>
        <w:spacing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628650</wp:posOffset>
            </wp:positionV>
            <wp:extent cx="2713990" cy="1647825"/>
            <wp:effectExtent l="38100" t="0" r="10160" b="504825"/>
            <wp:wrapThrough wrapText="bothSides">
              <wp:wrapPolygon edited="0">
                <wp:start x="303" y="0"/>
                <wp:lineTo x="-303" y="2247"/>
                <wp:lineTo x="-303" y="28217"/>
                <wp:lineTo x="21681" y="28217"/>
                <wp:lineTo x="21681" y="2247"/>
                <wp:lineTo x="21529" y="749"/>
                <wp:lineTo x="21074" y="0"/>
                <wp:lineTo x="30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A4B2A"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χρόνος που θα χρειαστεί </w:t>
      </w:r>
      <w:r w:rsidR="00BA4B2A"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κατέβει κάποιος σε αγώνες εξαρτάται από τον χρόνο που θα αφιερώνει την εβδομάδα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  <w:r w:rsidR="00BA4B2A"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κόστος που μπορεί να αναλάβει, </w:t>
      </w:r>
      <w:r w:rsidR="00BA4B2A"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διότι η αθλητική  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ιππασία είναι πολύ ακριβή. Φυσικά δεν πρέπει να ξεχνάμε και το πόσο </w:t>
      </w:r>
      <w:r w:rsidR="00BA4B2A"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γρήγορα μαθαίνει κάποιος.</w:t>
      </w:r>
    </w:p>
    <w:p w:rsidR="00BA4B2A" w:rsidRPr="00BA4B2A" w:rsidRDefault="00BA4B2A" w:rsidP="00BA4B2A">
      <w:pPr>
        <w:pStyle w:val="ListParagraph"/>
        <w:numPr>
          <w:ilvl w:val="0"/>
          <w:numId w:val="5"/>
        </w:numPr>
        <w:spacing w:line="270" w:lineRule="atLeast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l-GR"/>
        </w:rPr>
      </w:pPr>
      <w:r w:rsidRPr="00BA4B2A">
        <w:rPr>
          <w:rFonts w:ascii="Times New Roman" w:hAnsi="Times New Roman" w:cs="Times New Roman"/>
          <w:b/>
          <w:i/>
          <w:color w:val="0070C0"/>
          <w:sz w:val="24"/>
          <w:szCs w:val="24"/>
        </w:rPr>
        <w:t>Είναι απαραίτητο να έχει κάποιος δικό του άλογο για να αγωνιστεί;</w:t>
      </w:r>
      <w:r w:rsidR="00385F1E" w:rsidRPr="00385F1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BA4B2A" w:rsidRPr="00BA4B2A" w:rsidRDefault="00BA4B2A" w:rsidP="00BA4B2A">
      <w:pPr>
        <w:spacing w:after="12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αγωνιστείς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χρειαστεί ή να έχεις δικό σου ά</w:t>
      </w: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λογο ή να 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νοικιάσεις.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πληρώσεις, δηλαδή,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κάποια συγκεκριμένα λεφτά το μήνα, να προπονείσαι </w:t>
      </w: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να το φροντίζεις σαν δικό σου.</w:t>
      </w:r>
    </w:p>
    <w:p w:rsidR="00BA4B2A" w:rsidRPr="00BA4B2A" w:rsidRDefault="00BA4B2A" w:rsidP="00BA4B2A">
      <w:pPr>
        <w:pStyle w:val="ListParagraph"/>
        <w:numPr>
          <w:ilvl w:val="0"/>
          <w:numId w:val="5"/>
        </w:numPr>
        <w:spacing w:before="100" w:beforeAutospacing="1" w:line="256" w:lineRule="auto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A4B2A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 xml:space="preserve">Υπάρχουν προοπτικές για να ασχοληθεί κάποιος επαγγελματικά με το αγώνισμα της ιππασίας;  </w:t>
      </w:r>
    </w:p>
    <w:p w:rsidR="00BA4B2A" w:rsidRPr="00BA4B2A" w:rsidRDefault="00BA4B2A" w:rsidP="00BA4B2A">
      <w:pPr>
        <w:spacing w:after="12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Ελλάδα δεν υπάρχουν πολλές  προοπτικές στον τ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ομέα της ιππασίας, </w:t>
      </w: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κάποιος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>, ό</w:t>
      </w: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>μως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εξωτερικό που θέλει να ασχοληθεί επαγγεματικά </w:t>
      </w:r>
      <w:r w:rsid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μπορεί να πει ότι έχει </w:t>
      </w: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07C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βρει </w:t>
      </w:r>
      <w:r w:rsidRPr="00BA4B2A">
        <w:rPr>
          <w:rFonts w:ascii="Times New Roman" w:eastAsia="Times New Roman" w:hAnsi="Times New Roman" w:cs="Times New Roman"/>
          <w:sz w:val="24"/>
          <w:szCs w:val="24"/>
          <w:lang w:eastAsia="el-GR"/>
        </w:rPr>
        <w:t>μια αρκετά καλοπληρωμένη δουλειά.</w:t>
      </w:r>
    </w:p>
    <w:p w:rsidR="00BA4B2A" w:rsidRPr="005961EA" w:rsidRDefault="00BA4B2A" w:rsidP="005961EA">
      <w:pPr>
        <w:pStyle w:val="ListParagraph"/>
        <w:numPr>
          <w:ilvl w:val="0"/>
          <w:numId w:val="5"/>
        </w:numPr>
        <w:spacing w:before="100" w:beforeAutospacing="1" w:line="256" w:lineRule="auto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5961E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Πόσο συχνά διοργανώνονται αγώνες;  Έχει θεσπιστεί πρωτάθλημα ιππασίας;  </w:t>
      </w:r>
    </w:p>
    <w:p w:rsidR="00BA4B2A" w:rsidRDefault="005961EA" w:rsidP="005961EA">
      <w:pPr>
        <w:shd w:val="clear" w:color="auto" w:fill="FFFFFF"/>
        <w:spacing w:after="12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ομοσπονδία της ιππασίας διοργανώνει 2 σοβαρούς αγώ</w:t>
      </w:r>
      <w:r w:rsidR="00BA4B2A" w:rsidRP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>νες τον χρόνο. Το Πανελλήνιο και το Πανευρωπαϊκό πρωτάθλημα. Επίσης</w:t>
      </w:r>
      <w:r w:rsidR="00385F1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BA4B2A" w:rsidRP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τουλάχιστον 2 φορές τον μήνα </w:t>
      </w:r>
      <w:r w:rsidR="00385F1E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γίνονται αγώνες σε διάφορους ομίλους αλλά δεν κερδίζουν</w:t>
      </w:r>
      <w:r w:rsidR="00BA4B2A" w:rsidRP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κάποια πρόκριση οι α</w:t>
      </w:r>
      <w:r w:rsidR="00385F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θλητές, </w:t>
      </w:r>
      <w:r w:rsidR="00BA4B2A" w:rsidRP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καθώς  αυτοί οι αγώνες δεν είναι αναγνωρισμέν</w:t>
      </w:r>
      <w:r w:rsidR="00707CE9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από την Ελληνική Ο</w:t>
      </w:r>
      <w:r w:rsidR="00BA4B2A" w:rsidRPr="005961EA">
        <w:rPr>
          <w:rFonts w:ascii="Times New Roman" w:eastAsia="Times New Roman" w:hAnsi="Times New Roman" w:cs="Times New Roman"/>
          <w:sz w:val="24"/>
          <w:szCs w:val="24"/>
          <w:lang w:eastAsia="el-GR"/>
        </w:rPr>
        <w:t>μοσπονδία .</w:t>
      </w:r>
    </w:p>
    <w:p w:rsidR="00385F1E" w:rsidRDefault="00385F1E" w:rsidP="005961EA">
      <w:pPr>
        <w:shd w:val="clear" w:color="auto" w:fill="FFFFFF"/>
        <w:spacing w:after="12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5F1E" w:rsidRDefault="00385F1E" w:rsidP="005961EA">
      <w:pPr>
        <w:shd w:val="clear" w:color="auto" w:fill="FFFFFF"/>
        <w:spacing w:after="12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5F1E" w:rsidRDefault="00385F1E" w:rsidP="00385F1E">
      <w:pPr>
        <w:shd w:val="clear" w:color="auto" w:fill="FFFFFF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61312" cy="1785752"/>
            <wp:effectExtent l="152400" t="114300" r="343888" b="309748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88" cy="17863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5F1E" w:rsidRDefault="00385F1E" w:rsidP="005961EA">
      <w:pPr>
        <w:shd w:val="clear" w:color="auto" w:fill="FFFFFF"/>
        <w:spacing w:after="12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5F1E" w:rsidRDefault="00385F1E" w:rsidP="005961EA">
      <w:pPr>
        <w:shd w:val="clear" w:color="auto" w:fill="FFFFFF"/>
        <w:spacing w:after="12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5F1E" w:rsidRPr="005961EA" w:rsidRDefault="00385F1E" w:rsidP="005961EA">
      <w:pPr>
        <w:shd w:val="clear" w:color="auto" w:fill="FFFFFF"/>
        <w:spacing w:after="120" w:line="270" w:lineRule="atLeast"/>
        <w:textAlignment w:val="baseline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BA4B2A" w:rsidRPr="009E4779" w:rsidRDefault="00BA4B2A" w:rsidP="00BA4B2A">
      <w:pPr>
        <w:pStyle w:val="ListParagrap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A5251" w:rsidRPr="00BA4B2A" w:rsidRDefault="007A5251">
      <w:pPr>
        <w:rPr>
          <w:rFonts w:ascii="Times New Roman" w:hAnsi="Times New Roman" w:cs="Times New Roman"/>
          <w:sz w:val="24"/>
          <w:szCs w:val="24"/>
        </w:rPr>
      </w:pPr>
    </w:p>
    <w:sectPr w:rsidR="007A5251" w:rsidRPr="00BA4B2A" w:rsidSect="007A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96C"/>
    <w:multiLevelType w:val="multilevel"/>
    <w:tmpl w:val="689CA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D20"/>
    <w:multiLevelType w:val="hybridMultilevel"/>
    <w:tmpl w:val="E38860A6"/>
    <w:lvl w:ilvl="0" w:tplc="D01C6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262626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6D3A"/>
    <w:multiLevelType w:val="hybridMultilevel"/>
    <w:tmpl w:val="1ED88A6E"/>
    <w:lvl w:ilvl="0" w:tplc="6C52E6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CF0"/>
    <w:multiLevelType w:val="multilevel"/>
    <w:tmpl w:val="C232A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92F08"/>
    <w:multiLevelType w:val="hybridMultilevel"/>
    <w:tmpl w:val="A0161B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4B2A"/>
    <w:rsid w:val="00186E60"/>
    <w:rsid w:val="00335773"/>
    <w:rsid w:val="0034304F"/>
    <w:rsid w:val="00385F1E"/>
    <w:rsid w:val="005961EA"/>
    <w:rsid w:val="00707CE9"/>
    <w:rsid w:val="007A5251"/>
    <w:rsid w:val="00BA4B2A"/>
    <w:rsid w:val="00C9307B"/>
    <w:rsid w:val="00EA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2A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B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4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B2A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1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Angel</dc:creator>
  <cp:lastModifiedBy>Dr Angel</cp:lastModifiedBy>
  <cp:revision>1</cp:revision>
  <dcterms:created xsi:type="dcterms:W3CDTF">2022-05-15T11:43:00Z</dcterms:created>
  <dcterms:modified xsi:type="dcterms:W3CDTF">2022-05-15T12:22:00Z</dcterms:modified>
</cp:coreProperties>
</file>